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366" w:rsidRPr="00600F1B" w:rsidRDefault="007B1366" w:rsidP="007B1366">
      <w:pPr>
        <w:jc w:val="center"/>
        <w:rPr>
          <w:rFonts w:ascii="Times" w:eastAsia="Times New Roman" w:hAnsi="Times" w:cs="Segoe UI"/>
          <w:b/>
          <w:iCs w:val="0"/>
          <w:sz w:val="24"/>
          <w:szCs w:val="24"/>
        </w:rPr>
      </w:pPr>
      <w:r w:rsidRPr="00600F1B">
        <w:rPr>
          <w:rFonts w:ascii="Times" w:eastAsia="Times New Roman" w:hAnsi="Times" w:cs="Segoe UI"/>
          <w:b/>
          <w:iCs w:val="0"/>
          <w:sz w:val="24"/>
          <w:szCs w:val="24"/>
        </w:rPr>
        <w:t>7</w:t>
      </w:r>
      <w:r w:rsidRPr="00600F1B">
        <w:rPr>
          <w:rFonts w:ascii="Times" w:eastAsia="Times New Roman" w:hAnsi="Times" w:cs="Segoe UI"/>
          <w:b/>
          <w:iCs w:val="0"/>
          <w:sz w:val="24"/>
          <w:szCs w:val="24"/>
          <w:vertAlign w:val="superscript"/>
        </w:rPr>
        <w:t>th</w:t>
      </w:r>
      <w:r w:rsidRPr="00600F1B">
        <w:rPr>
          <w:rFonts w:ascii="Times" w:eastAsia="Times New Roman" w:hAnsi="Times" w:cs="Segoe UI"/>
          <w:b/>
          <w:iCs w:val="0"/>
          <w:sz w:val="24"/>
          <w:szCs w:val="24"/>
        </w:rPr>
        <w:t xml:space="preserve"> Grade </w:t>
      </w:r>
      <w:r w:rsidRPr="00600F1B">
        <w:rPr>
          <w:rFonts w:ascii="Times" w:eastAsia="Times New Roman" w:hAnsi="Times" w:cs="Segoe UI"/>
          <w:b/>
          <w:iCs w:val="0"/>
          <w:sz w:val="24"/>
          <w:szCs w:val="24"/>
        </w:rPr>
        <w:t>Chinese Folk Art Presentation Assignment Instructions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Overview:</w:t>
      </w: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In this assignment, you will explore the rich and vibrant world of Chinese Folk Art. Your task is to choose a specific form of Chinese Folk Art, research it, and create a presentation to share your findings with the class. This is your opportunity to dive deep into a cultural art form that interests you, learn about its history, significance, and how it is practiced today.</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 xml:space="preserve"> Objectives:</w:t>
      </w:r>
    </w:p>
    <w:p w:rsidR="007B1366" w:rsidRPr="00600F1B" w:rsidRDefault="007B1366" w:rsidP="00600F1B">
      <w:pPr>
        <w:pStyle w:val="ListParagraph"/>
        <w:numPr>
          <w:ilvl w:val="0"/>
          <w:numId w:val="14"/>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To understand the diversity and significance of Chinese Folk Art.</w:t>
      </w:r>
    </w:p>
    <w:p w:rsidR="007B1366" w:rsidRPr="00600F1B" w:rsidRDefault="007B1366" w:rsidP="00600F1B">
      <w:pPr>
        <w:pStyle w:val="ListParagraph"/>
        <w:numPr>
          <w:ilvl w:val="0"/>
          <w:numId w:val="14"/>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To learn how to conduct research on a cultural topic and organize your findings.</w:t>
      </w:r>
    </w:p>
    <w:p w:rsidR="007B1366" w:rsidRPr="00600F1B" w:rsidRDefault="007B1366" w:rsidP="00600F1B">
      <w:pPr>
        <w:pStyle w:val="ListParagraph"/>
        <w:numPr>
          <w:ilvl w:val="0"/>
          <w:numId w:val="14"/>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To enhance your presentation skills and ability to engage an audience.</w:t>
      </w:r>
    </w:p>
    <w:p w:rsidR="007B1366" w:rsidRPr="00600F1B" w:rsidRDefault="007B1366" w:rsidP="00600F1B">
      <w:pPr>
        <w:pStyle w:val="ListParagraph"/>
        <w:numPr>
          <w:ilvl w:val="0"/>
          <w:numId w:val="14"/>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To develop critical thinking by comparing different perspectives and reflecting on the relevance of traditional arts in the modern world.</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 xml:space="preserve"> Assignment Details: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1. Choose Your Topic:</w:t>
      </w:r>
      <w:r w:rsidR="00600F1B">
        <w:rPr>
          <w:rFonts w:ascii="Times" w:eastAsia="Times New Roman" w:hAnsi="Times" w:cs="Segoe UI"/>
          <w:bCs w:val="0"/>
          <w:iCs w:val="0"/>
          <w:sz w:val="24"/>
          <w:szCs w:val="24"/>
        </w:rPr>
        <w:t xml:space="preserve"> </w:t>
      </w:r>
      <w:r w:rsidRPr="00600F1B">
        <w:rPr>
          <w:rFonts w:ascii="Times" w:eastAsia="Times New Roman" w:hAnsi="Times" w:cs="Segoe UI"/>
          <w:bCs w:val="0"/>
          <w:iCs w:val="0"/>
          <w:sz w:val="24"/>
          <w:szCs w:val="24"/>
        </w:rPr>
        <w:t>Select a specific form of Chinese Folk Art to focus on. Some examples include:</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Paper Cutting (</w:t>
      </w:r>
      <w:r w:rsidRPr="00600F1B">
        <w:rPr>
          <w:rFonts w:ascii="SimSun" w:eastAsia="SimSun" w:hAnsi="SimSun" w:cs="SimSun" w:hint="eastAsia"/>
          <w:bCs w:val="0"/>
          <w:iCs w:val="0"/>
          <w:sz w:val="24"/>
          <w:szCs w:val="24"/>
        </w:rPr>
        <w:t>剪纸</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Jiǎnzhǐ</w:t>
      </w:r>
      <w:proofErr w:type="spellEnd"/>
      <w:r w:rsidRPr="00600F1B">
        <w:rPr>
          <w:rFonts w:ascii="Times" w:eastAsia="Times New Roman" w:hAnsi="Times" w:cs="Segoe UI"/>
          <w:bCs w:val="0"/>
          <w:iCs w:val="0"/>
          <w:sz w:val="24"/>
          <w:szCs w:val="24"/>
        </w:rPr>
        <w:t>)</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Shadow Puppetry (</w:t>
      </w:r>
      <w:r w:rsidRPr="00600F1B">
        <w:rPr>
          <w:rFonts w:ascii="SimSun" w:eastAsia="SimSun" w:hAnsi="SimSun" w:cs="SimSun" w:hint="eastAsia"/>
          <w:bCs w:val="0"/>
          <w:iCs w:val="0"/>
          <w:sz w:val="24"/>
          <w:szCs w:val="24"/>
        </w:rPr>
        <w:t>皮影戏</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Píyǐngxì</w:t>
      </w:r>
      <w:proofErr w:type="spellEnd"/>
      <w:r w:rsidRPr="00600F1B">
        <w:rPr>
          <w:rFonts w:ascii="Times" w:eastAsia="Times New Roman" w:hAnsi="Times" w:cs="Segoe UI"/>
          <w:bCs w:val="0"/>
          <w:iCs w:val="0"/>
          <w:sz w:val="24"/>
          <w:szCs w:val="24"/>
        </w:rPr>
        <w:t>)</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Clay Figurines (</w:t>
      </w:r>
      <w:r w:rsidRPr="00600F1B">
        <w:rPr>
          <w:rFonts w:ascii="SimSun" w:eastAsia="SimSun" w:hAnsi="SimSun" w:cs="SimSun" w:hint="eastAsia"/>
          <w:bCs w:val="0"/>
          <w:iCs w:val="0"/>
          <w:sz w:val="24"/>
          <w:szCs w:val="24"/>
        </w:rPr>
        <w:t>泥塑</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Nísù</w:t>
      </w:r>
      <w:proofErr w:type="spellEnd"/>
      <w:r w:rsidRPr="00600F1B">
        <w:rPr>
          <w:rFonts w:ascii="Times" w:eastAsia="Times New Roman" w:hAnsi="Times" w:cs="Segoe UI"/>
          <w:bCs w:val="0"/>
          <w:iCs w:val="0"/>
          <w:sz w:val="24"/>
          <w:szCs w:val="24"/>
        </w:rPr>
        <w:t>)</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Chinese Knotting (</w:t>
      </w:r>
      <w:r w:rsidRPr="00600F1B">
        <w:rPr>
          <w:rFonts w:ascii="SimSun" w:eastAsia="SimSun" w:hAnsi="SimSun" w:cs="SimSun" w:hint="eastAsia"/>
          <w:bCs w:val="0"/>
          <w:iCs w:val="0"/>
          <w:sz w:val="24"/>
          <w:szCs w:val="24"/>
        </w:rPr>
        <w:t>中国结</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Zhōngguó</w:t>
      </w:r>
      <w:proofErr w:type="spellEnd"/>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Jié</w:t>
      </w:r>
      <w:proofErr w:type="spellEnd"/>
      <w:r w:rsidRPr="00600F1B">
        <w:rPr>
          <w:rFonts w:ascii="Times" w:eastAsia="Times New Roman" w:hAnsi="Times" w:cs="Segoe UI"/>
          <w:bCs w:val="0"/>
          <w:iCs w:val="0"/>
          <w:sz w:val="24"/>
          <w:szCs w:val="24"/>
        </w:rPr>
        <w:t>)</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Batik (</w:t>
      </w:r>
      <w:r w:rsidRPr="00600F1B">
        <w:rPr>
          <w:rFonts w:ascii="SimSun" w:eastAsia="SimSun" w:hAnsi="SimSun" w:cs="SimSun" w:hint="eastAsia"/>
          <w:bCs w:val="0"/>
          <w:iCs w:val="0"/>
          <w:sz w:val="24"/>
          <w:szCs w:val="24"/>
        </w:rPr>
        <w:t>蜡染</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Làrǎn</w:t>
      </w:r>
      <w:proofErr w:type="spellEnd"/>
      <w:r w:rsidRPr="00600F1B">
        <w:rPr>
          <w:rFonts w:ascii="Times" w:eastAsia="Times New Roman" w:hAnsi="Times" w:cs="Segoe UI"/>
          <w:bCs w:val="0"/>
          <w:iCs w:val="0"/>
          <w:sz w:val="24"/>
          <w:szCs w:val="24"/>
        </w:rPr>
        <w:t>)</w:t>
      </w:r>
    </w:p>
    <w:p w:rsidR="007B1366" w:rsidRPr="00600F1B" w:rsidRDefault="007B1366" w:rsidP="00600F1B">
      <w:pPr>
        <w:pStyle w:val="ListParagraph"/>
        <w:numPr>
          <w:ilvl w:val="0"/>
          <w:numId w:val="1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Embroidery (</w:t>
      </w:r>
      <w:r w:rsidRPr="00600F1B">
        <w:rPr>
          <w:rFonts w:ascii="SimSun" w:eastAsia="SimSun" w:hAnsi="SimSun" w:cs="SimSun" w:hint="eastAsia"/>
          <w:bCs w:val="0"/>
          <w:iCs w:val="0"/>
          <w:sz w:val="24"/>
          <w:szCs w:val="24"/>
        </w:rPr>
        <w:t>刺绣</w:t>
      </w:r>
      <w:r w:rsidRPr="00600F1B">
        <w:rPr>
          <w:rFonts w:ascii="Times" w:eastAsia="Times New Roman" w:hAnsi="Times" w:cs="Segoe UI"/>
          <w:bCs w:val="0"/>
          <w:iCs w:val="0"/>
          <w:sz w:val="24"/>
          <w:szCs w:val="24"/>
        </w:rPr>
        <w:t xml:space="preserve"> </w:t>
      </w:r>
      <w:proofErr w:type="spellStart"/>
      <w:r w:rsidRPr="00600F1B">
        <w:rPr>
          <w:rFonts w:ascii="Times" w:eastAsia="Times New Roman" w:hAnsi="Times" w:cs="Segoe UI"/>
          <w:bCs w:val="0"/>
          <w:iCs w:val="0"/>
          <w:sz w:val="24"/>
          <w:szCs w:val="24"/>
        </w:rPr>
        <w:t>Cìxiù</w:t>
      </w:r>
      <w:proofErr w:type="spellEnd"/>
      <w:r w:rsidRPr="00600F1B">
        <w:rPr>
          <w:rFonts w:ascii="Times" w:eastAsia="Times New Roman" w:hAnsi="Times" w:cs="Segoe UI"/>
          <w:bCs w:val="0"/>
          <w:iCs w:val="0"/>
          <w:sz w:val="24"/>
          <w:szCs w:val="24"/>
        </w:rPr>
        <w:t>)</w:t>
      </w:r>
    </w:p>
    <w:p w:rsidR="00600F1B" w:rsidRPr="00600F1B" w:rsidRDefault="00600F1B" w:rsidP="00600F1B">
      <w:pPr>
        <w:pStyle w:val="ListParagraph"/>
        <w:numPr>
          <w:ilvl w:val="0"/>
          <w:numId w:val="11"/>
        </w:numPr>
        <w:rPr>
          <w:rFonts w:ascii="Times" w:eastAsia="Times New Roman" w:hAnsi="Times"/>
          <w:bCs w:val="0"/>
          <w:iCs w:val="0"/>
          <w:sz w:val="24"/>
          <w:szCs w:val="24"/>
        </w:rPr>
      </w:pPr>
      <w:r w:rsidRPr="00600F1B">
        <w:rPr>
          <w:rFonts w:ascii="Times" w:eastAsia="Times New Roman" w:hAnsi="Times"/>
          <w:bCs w:val="0"/>
          <w:iCs w:val="0"/>
          <w:sz w:val="24"/>
          <w:szCs w:val="24"/>
        </w:rPr>
        <w:t>Lacquerware (</w:t>
      </w:r>
      <w:r w:rsidRPr="00600F1B">
        <w:rPr>
          <w:rFonts w:ascii="SimSun" w:eastAsia="SimSun" w:hAnsi="SimSun" w:cs="SimSun" w:hint="eastAsia"/>
          <w:bCs w:val="0"/>
          <w:iCs w:val="0"/>
          <w:sz w:val="24"/>
          <w:szCs w:val="24"/>
        </w:rPr>
        <w:t>漆器</w:t>
      </w:r>
      <w:r w:rsidRPr="00600F1B">
        <w:rPr>
          <w:rFonts w:ascii="Times" w:eastAsia="Times New Roman" w:hAnsi="Times"/>
          <w:bCs w:val="0"/>
          <w:iCs w:val="0"/>
          <w:sz w:val="24"/>
          <w:szCs w:val="24"/>
        </w:rPr>
        <w:t xml:space="preserve"> </w:t>
      </w:r>
      <w:proofErr w:type="spellStart"/>
      <w:r w:rsidRPr="00600F1B">
        <w:rPr>
          <w:rFonts w:ascii="Times" w:eastAsia="Times New Roman" w:hAnsi="Times"/>
          <w:bCs w:val="0"/>
          <w:iCs w:val="0"/>
          <w:sz w:val="24"/>
          <w:szCs w:val="24"/>
        </w:rPr>
        <w:t>Qīqì</w:t>
      </w:r>
      <w:proofErr w:type="spellEnd"/>
      <w:r w:rsidRPr="00600F1B">
        <w:rPr>
          <w:rFonts w:ascii="Times" w:eastAsia="Times New Roman" w:hAnsi="Times"/>
          <w:bCs w:val="0"/>
          <w:iCs w:val="0"/>
          <w:sz w:val="24"/>
          <w:szCs w:val="24"/>
        </w:rPr>
        <w:t>):</w:t>
      </w:r>
    </w:p>
    <w:p w:rsidR="00600F1B" w:rsidRPr="00600F1B" w:rsidRDefault="00600F1B" w:rsidP="00600F1B">
      <w:pPr>
        <w:pStyle w:val="ListParagraph"/>
        <w:numPr>
          <w:ilvl w:val="0"/>
          <w:numId w:val="11"/>
        </w:numPr>
        <w:rPr>
          <w:rFonts w:ascii="Times" w:eastAsia="Times New Roman" w:hAnsi="Times"/>
          <w:bCs w:val="0"/>
          <w:iCs w:val="0"/>
          <w:sz w:val="24"/>
          <w:szCs w:val="24"/>
        </w:rPr>
      </w:pPr>
      <w:r w:rsidRPr="00600F1B">
        <w:rPr>
          <w:rFonts w:ascii="Times" w:eastAsia="Times New Roman" w:hAnsi="Times"/>
          <w:bCs w:val="0"/>
          <w:iCs w:val="0"/>
          <w:sz w:val="24"/>
          <w:szCs w:val="24"/>
        </w:rPr>
        <w:t>Dough Sculpture (</w:t>
      </w:r>
      <w:r w:rsidRPr="00600F1B">
        <w:rPr>
          <w:rFonts w:ascii="SimSun" w:eastAsia="SimSun" w:hAnsi="SimSun" w:cs="SimSun" w:hint="eastAsia"/>
          <w:bCs w:val="0"/>
          <w:iCs w:val="0"/>
          <w:sz w:val="24"/>
          <w:szCs w:val="24"/>
        </w:rPr>
        <w:t>面塑</w:t>
      </w:r>
      <w:r w:rsidRPr="00600F1B">
        <w:rPr>
          <w:rFonts w:ascii="Times" w:eastAsia="Times New Roman" w:hAnsi="Times"/>
          <w:bCs w:val="0"/>
          <w:iCs w:val="0"/>
          <w:sz w:val="24"/>
          <w:szCs w:val="24"/>
        </w:rPr>
        <w:t xml:space="preserve"> </w:t>
      </w:r>
      <w:proofErr w:type="spellStart"/>
      <w:r w:rsidRPr="00600F1B">
        <w:rPr>
          <w:rFonts w:ascii="Times" w:eastAsia="Times New Roman" w:hAnsi="Times"/>
          <w:bCs w:val="0"/>
          <w:iCs w:val="0"/>
          <w:sz w:val="24"/>
          <w:szCs w:val="24"/>
        </w:rPr>
        <w:t>Miànsù</w:t>
      </w:r>
      <w:proofErr w:type="spellEnd"/>
      <w:r w:rsidRPr="00600F1B">
        <w:rPr>
          <w:rFonts w:ascii="Times" w:eastAsia="Times New Roman" w:hAnsi="Times"/>
          <w:bCs w:val="0"/>
          <w:iCs w:val="0"/>
          <w:sz w:val="24"/>
          <w:szCs w:val="24"/>
        </w:rPr>
        <w:t>):</w:t>
      </w:r>
    </w:p>
    <w:p w:rsidR="00600F1B" w:rsidRPr="00600F1B" w:rsidRDefault="00600F1B" w:rsidP="00600F1B">
      <w:pPr>
        <w:pStyle w:val="ListParagraph"/>
        <w:numPr>
          <w:ilvl w:val="0"/>
          <w:numId w:val="11"/>
        </w:numPr>
        <w:rPr>
          <w:rFonts w:ascii="Times" w:eastAsia="Times New Roman" w:hAnsi="Times" w:cs="Segoe UI"/>
          <w:bCs w:val="0"/>
          <w:iCs w:val="0"/>
          <w:sz w:val="24"/>
          <w:szCs w:val="24"/>
        </w:rPr>
      </w:pPr>
      <w:r w:rsidRPr="00600F1B">
        <w:rPr>
          <w:rFonts w:ascii="Times" w:eastAsia="Times New Roman" w:hAnsi="Times"/>
          <w:bCs w:val="0"/>
          <w:iCs w:val="0"/>
          <w:sz w:val="24"/>
          <w:szCs w:val="24"/>
        </w:rPr>
        <w:t>Kite Making (</w:t>
      </w:r>
      <w:r w:rsidRPr="00600F1B">
        <w:rPr>
          <w:rFonts w:ascii="SimSun" w:eastAsia="SimSun" w:hAnsi="SimSun" w:cs="SimSun" w:hint="eastAsia"/>
          <w:bCs w:val="0"/>
          <w:iCs w:val="0"/>
          <w:sz w:val="24"/>
          <w:szCs w:val="24"/>
        </w:rPr>
        <w:t>风筝制作</w:t>
      </w:r>
      <w:r w:rsidRPr="00600F1B">
        <w:rPr>
          <w:rFonts w:ascii="Times" w:eastAsia="Times New Roman" w:hAnsi="Times"/>
          <w:bCs w:val="0"/>
          <w:iCs w:val="0"/>
          <w:sz w:val="24"/>
          <w:szCs w:val="24"/>
        </w:rPr>
        <w:t xml:space="preserve"> </w:t>
      </w:r>
      <w:proofErr w:type="spellStart"/>
      <w:r w:rsidRPr="00600F1B">
        <w:rPr>
          <w:rFonts w:ascii="Times" w:eastAsia="Times New Roman" w:hAnsi="Times"/>
          <w:bCs w:val="0"/>
          <w:iCs w:val="0"/>
          <w:sz w:val="24"/>
          <w:szCs w:val="24"/>
        </w:rPr>
        <w:t>Fēngzhēng</w:t>
      </w:r>
      <w:proofErr w:type="spellEnd"/>
      <w:r w:rsidRPr="00600F1B">
        <w:rPr>
          <w:rFonts w:ascii="Times" w:eastAsia="Times New Roman" w:hAnsi="Times"/>
          <w:bCs w:val="0"/>
          <w:iCs w:val="0"/>
          <w:sz w:val="24"/>
          <w:szCs w:val="24"/>
        </w:rPr>
        <w:t xml:space="preserve"> </w:t>
      </w:r>
      <w:proofErr w:type="spellStart"/>
      <w:r w:rsidRPr="00600F1B">
        <w:rPr>
          <w:rFonts w:ascii="Times" w:eastAsia="Times New Roman" w:hAnsi="Times"/>
          <w:bCs w:val="0"/>
          <w:iCs w:val="0"/>
          <w:sz w:val="24"/>
          <w:szCs w:val="24"/>
        </w:rPr>
        <w:t>Zhìzuò</w:t>
      </w:r>
      <w:proofErr w:type="spellEnd"/>
      <w:r w:rsidRPr="00600F1B">
        <w:rPr>
          <w:rFonts w:ascii="Times" w:eastAsia="Times New Roman" w:hAnsi="Times"/>
          <w:bCs w:val="0"/>
          <w:iCs w:val="0"/>
          <w:sz w:val="24"/>
          <w:szCs w:val="24"/>
        </w:rPr>
        <w:t>)</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2. Conduct Your Research:</w:t>
      </w: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Gather information on your chosen art form. Consider its historical background, techniques, cultural significance, variations, and how it has evolved over time. Look for interesting stories, notable artists, and contemporary practices.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3. Prepare Your Presentation:</w:t>
      </w:r>
    </w:p>
    <w:p w:rsidR="007B1366" w:rsidRPr="00600F1B" w:rsidRDefault="007B1366" w:rsidP="00600F1B">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Create a 10-slide PowerPoint presentation based on your research. Your presentation should include:</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Introduction Slide: Introduce your chosen art form and explain why you selected it.</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Historical Background: Provide an overview of its origins and historical development.</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Techniques and Styles: Describe the techniques involved in creating the art and any distinctive styles.</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Cultural Significance: Explain the cultural meanings, symbolism, or uses of the art form in Chinese culture.</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Comparison: Compare your art form with similar practices in other cultures or how it has changed over time.</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lastRenderedPageBreak/>
        <w:t xml:space="preserve">Notable Artists or Examples: Highlight notable artists or exemplary works in this </w:t>
      </w:r>
      <w:proofErr w:type="gramStart"/>
      <w:r w:rsidRPr="00600F1B">
        <w:rPr>
          <w:rFonts w:ascii="Times" w:eastAsia="Times New Roman" w:hAnsi="Times" w:cs="Segoe UI"/>
          <w:bCs w:val="0"/>
          <w:iCs w:val="0"/>
          <w:sz w:val="24"/>
          <w:szCs w:val="24"/>
        </w:rPr>
        <w:t>folk art</w:t>
      </w:r>
      <w:proofErr w:type="gramEnd"/>
      <w:r w:rsidRPr="00600F1B">
        <w:rPr>
          <w:rFonts w:ascii="Times" w:eastAsia="Times New Roman" w:hAnsi="Times" w:cs="Segoe UI"/>
          <w:bCs w:val="0"/>
          <w:iCs w:val="0"/>
          <w:sz w:val="24"/>
          <w:szCs w:val="24"/>
        </w:rPr>
        <w:t xml:space="preserve"> tradition.</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Contemporary Practice: Discuss how the art form is being practiced today and any modern adaptations.</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Challenges and Perspectives: Address any challenges the art form faces today, including preservation efforts and cultural appropriation concerns.</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Your Reflection: Share what you found most interesting about your research and any personal reflections on the art form.</w:t>
      </w:r>
    </w:p>
    <w:p w:rsidR="007B1366" w:rsidRPr="00600F1B" w:rsidRDefault="007B1366" w:rsidP="00600F1B">
      <w:pPr>
        <w:pStyle w:val="ListParagraph"/>
        <w:numPr>
          <w:ilvl w:val="0"/>
          <w:numId w:val="10"/>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Conclusion: Summarize the importance of preserving and understanding traditional folk arts, and why it matters to us today.</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4. Engage Your Audience:</w:t>
      </w:r>
    </w:p>
    <w:p w:rsidR="007B1366" w:rsidRPr="00600F1B" w:rsidRDefault="007B1366" w:rsidP="00600F1B">
      <w:pPr>
        <w:pStyle w:val="ListParagraph"/>
        <w:numPr>
          <w:ilvl w:val="0"/>
          <w:numId w:val="9"/>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Start your presentation with an engaging question or fact to capture interest.</w:t>
      </w:r>
    </w:p>
    <w:p w:rsidR="007B1366" w:rsidRPr="00600F1B" w:rsidRDefault="007B1366" w:rsidP="00600F1B">
      <w:pPr>
        <w:pStyle w:val="ListParagraph"/>
        <w:numPr>
          <w:ilvl w:val="0"/>
          <w:numId w:val="9"/>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Include visuals (images, videos) to enhance understanding and engagement.</w:t>
      </w:r>
    </w:p>
    <w:p w:rsidR="007B1366" w:rsidRPr="00600F1B" w:rsidRDefault="007B1366" w:rsidP="00600F1B">
      <w:pPr>
        <w:pStyle w:val="ListParagraph"/>
        <w:numPr>
          <w:ilvl w:val="0"/>
          <w:numId w:val="9"/>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Prepare to ask your classmates open-ended questions about your topic to encourage discussion.</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5. Presenting Your Findings:</w:t>
      </w:r>
    </w:p>
    <w:p w:rsidR="007B1366" w:rsidRPr="00600F1B" w:rsidRDefault="007B1366" w:rsidP="00600F1B">
      <w:pPr>
        <w:pStyle w:val="ListParagraph"/>
        <w:numPr>
          <w:ilvl w:val="0"/>
          <w:numId w:val="7"/>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Practice your presentation to ensure it fits within the allotted time (10-15 minutes).</w:t>
      </w:r>
    </w:p>
    <w:p w:rsidR="007B1366" w:rsidRPr="00600F1B" w:rsidRDefault="007B1366" w:rsidP="00600F1B">
      <w:pPr>
        <w:pStyle w:val="ListParagraph"/>
        <w:numPr>
          <w:ilvl w:val="0"/>
          <w:numId w:val="7"/>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Speak clearly and confidently, and make sure to explain any specific terms or concepts that might be unfamiliar to your audience.</w:t>
      </w:r>
    </w:p>
    <w:p w:rsidR="007B1366" w:rsidRPr="00600F1B" w:rsidRDefault="007B1366" w:rsidP="00600F1B">
      <w:pPr>
        <w:pStyle w:val="ListParagraph"/>
        <w:numPr>
          <w:ilvl w:val="0"/>
          <w:numId w:val="7"/>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Use your slides as a guide but try to engage with the audience by making eye contact and inviting questions.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6. Activity or Interactive Element:</w:t>
      </w:r>
    </w:p>
    <w:p w:rsidR="007B1366" w:rsidRPr="00600F1B" w:rsidRDefault="007B1366" w:rsidP="00600F1B">
      <w:pPr>
        <w:pStyle w:val="ListParagraph"/>
        <w:numPr>
          <w:ilvl w:val="0"/>
          <w:numId w:val="5"/>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Consider including an interactive element in your presentation, such as a quick art-making activity, a quiz, or a discussion prompt related to your topic. This will make your presentation more memorable and engaging.</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
          <w:iCs w:val="0"/>
          <w:sz w:val="24"/>
          <w:szCs w:val="24"/>
        </w:rPr>
      </w:pPr>
      <w:r w:rsidRPr="00600F1B">
        <w:rPr>
          <w:rFonts w:ascii="Times" w:eastAsia="Times New Roman" w:hAnsi="Times" w:cs="Segoe UI"/>
          <w:b/>
          <w:iCs w:val="0"/>
          <w:sz w:val="24"/>
          <w:szCs w:val="24"/>
        </w:rPr>
        <w:t xml:space="preserve"> Assessment Criteria:</w:t>
      </w: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Your presentation will be assessed based on the following criteria:</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Research and Content Accuracy: Depth and accuracy of the information presented.</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Organization and Clarity: How well-organized and clear your presentation is.</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Engagement and Creativity: Your ability to engage the audience and the creativity of your presentation.</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Understanding and Reflection: Demonstration of a deep understanding of the topic and thoughtful reflection on its significance.</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Visual and Presentation Skills: Effectiveness of visual aids and your presentation skills.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 xml:space="preserve"> Submission Details:</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 xml:space="preserve">Due Date: </w:t>
      </w:r>
      <w:r w:rsidRPr="00600F1B">
        <w:rPr>
          <w:rFonts w:ascii="Times" w:eastAsia="Times New Roman" w:hAnsi="Times" w:cs="Segoe UI"/>
          <w:bCs w:val="0"/>
          <w:iCs w:val="0"/>
          <w:sz w:val="24"/>
          <w:szCs w:val="24"/>
        </w:rPr>
        <w:t>2/21</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Format: PowerPoint presentation, ready to be shared in class.</w:t>
      </w:r>
    </w:p>
    <w:p w:rsidR="007B1366" w:rsidRPr="00600F1B" w:rsidRDefault="007B1366" w:rsidP="00600F1B">
      <w:pPr>
        <w:pStyle w:val="ListParagraph"/>
        <w:numPr>
          <w:ilvl w:val="0"/>
          <w:numId w:val="2"/>
        </w:num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Length: 10 slides, 10-15 minutes presentation time.</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Final Note:</w:t>
      </w: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lastRenderedPageBreak/>
        <w:t>This assignment is an opportunity for you to explore a unique aspect of Chinese culture and share your discoveries with your classmates. Be creative, enjoy the process of learning something new, and use this as a chance to hone your research and presentation skills.</w:t>
      </w:r>
    </w:p>
    <w:p w:rsidR="007B1366" w:rsidRPr="00600F1B" w:rsidRDefault="007B1366" w:rsidP="007B1366">
      <w:pPr>
        <w:rPr>
          <w:rFonts w:ascii="Times" w:eastAsia="Times New Roman" w:hAnsi="Times" w:cs="Segoe UI"/>
          <w:bCs w:val="0"/>
          <w:iCs w:val="0"/>
          <w:sz w:val="24"/>
          <w:szCs w:val="24"/>
        </w:rPr>
      </w:pPr>
    </w:p>
    <w:p w:rsidR="007B1366" w:rsidRPr="00600F1B" w:rsidRDefault="007B1366" w:rsidP="007B1366">
      <w:pPr>
        <w:rPr>
          <w:rFonts w:ascii="Times" w:eastAsia="Times New Roman" w:hAnsi="Times" w:cs="Segoe UI"/>
          <w:bCs w:val="0"/>
          <w:iCs w:val="0"/>
          <w:sz w:val="24"/>
          <w:szCs w:val="24"/>
        </w:rPr>
      </w:pPr>
      <w:r w:rsidRPr="00600F1B">
        <w:rPr>
          <w:rFonts w:ascii="Times" w:eastAsia="Times New Roman" w:hAnsi="Times" w:cs="Segoe UI"/>
          <w:bCs w:val="0"/>
          <w:iCs w:val="0"/>
          <w:sz w:val="24"/>
          <w:szCs w:val="24"/>
        </w:rPr>
        <w:t>Good luck, and I look forward to seeing your presentations!</w:t>
      </w:r>
    </w:p>
    <w:p w:rsidR="007B1366" w:rsidRPr="00600F1B" w:rsidRDefault="007B1366" w:rsidP="007B1366">
      <w:pPr>
        <w:rPr>
          <w:rFonts w:ascii="Times" w:eastAsia="Times New Roman" w:hAnsi="Times" w:cs="Segoe UI"/>
          <w:bCs w:val="0"/>
          <w:iCs w:val="0"/>
          <w:sz w:val="24"/>
          <w:szCs w:val="24"/>
        </w:rPr>
      </w:pPr>
    </w:p>
    <w:p w:rsidR="00DE1281" w:rsidRPr="00600F1B" w:rsidRDefault="00DE1281" w:rsidP="007B1366">
      <w:pPr>
        <w:rPr>
          <w:rFonts w:ascii="Times" w:hAnsi="Times"/>
          <w:bCs w:val="0"/>
          <w:sz w:val="24"/>
          <w:szCs w:val="24"/>
        </w:rPr>
      </w:pPr>
    </w:p>
    <w:sectPr w:rsidR="00DE1281" w:rsidRPr="00600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iti TC">
    <w:panose1 w:val="02010600040101010101"/>
    <w:charset w:val="88"/>
    <w:family w:val="auto"/>
    <w:pitch w:val="variable"/>
    <w:sig w:usb0="80000287" w:usb1="280F3C52" w:usb2="00000016" w:usb3="00000000" w:csb0="0014001F" w:csb1="00000000"/>
  </w:font>
  <w:font w:name="Calibri (Body)">
    <w:altName w:val="Calibri"/>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Kaiti SC">
    <w:panose1 w:val="02010600040101010101"/>
    <w:charset w:val="86"/>
    <w:family w:val="auto"/>
    <w:pitch w:val="variable"/>
    <w:sig w:usb0="80000287" w:usb1="280F3C52"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3D4"/>
    <w:multiLevelType w:val="hybridMultilevel"/>
    <w:tmpl w:val="A88225FE"/>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35BA"/>
    <w:multiLevelType w:val="hybridMultilevel"/>
    <w:tmpl w:val="494A2BF2"/>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52D6"/>
    <w:multiLevelType w:val="hybridMultilevel"/>
    <w:tmpl w:val="5D0ACF90"/>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7FA4"/>
    <w:multiLevelType w:val="hybridMultilevel"/>
    <w:tmpl w:val="BC300ECA"/>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F60CE"/>
    <w:multiLevelType w:val="hybridMultilevel"/>
    <w:tmpl w:val="5DACE236"/>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34E3A"/>
    <w:multiLevelType w:val="hybridMultilevel"/>
    <w:tmpl w:val="B92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501B1"/>
    <w:multiLevelType w:val="hybridMultilevel"/>
    <w:tmpl w:val="0A3037B8"/>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56149"/>
    <w:multiLevelType w:val="hybridMultilevel"/>
    <w:tmpl w:val="D5B86A3A"/>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A62E6"/>
    <w:multiLevelType w:val="hybridMultilevel"/>
    <w:tmpl w:val="BEDEC724"/>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57F49"/>
    <w:multiLevelType w:val="hybridMultilevel"/>
    <w:tmpl w:val="C4B85322"/>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D79C1"/>
    <w:multiLevelType w:val="hybridMultilevel"/>
    <w:tmpl w:val="494091CA"/>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22FCA"/>
    <w:multiLevelType w:val="hybridMultilevel"/>
    <w:tmpl w:val="8A1CE02C"/>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C3BA2"/>
    <w:multiLevelType w:val="hybridMultilevel"/>
    <w:tmpl w:val="2D4ABE54"/>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C4D75"/>
    <w:multiLevelType w:val="hybridMultilevel"/>
    <w:tmpl w:val="6818E13C"/>
    <w:lvl w:ilvl="0" w:tplc="A6604D20">
      <w:start w:val="1"/>
      <w:numFmt w:val="bullet"/>
      <w:lvlText w:val="-"/>
      <w:lvlJc w:val="left"/>
      <w:pPr>
        <w:ind w:left="720" w:hanging="360"/>
      </w:pPr>
      <w:rPr>
        <w:rFonts w:ascii="Times" w:eastAsia="Times New Roman" w:hAnsi="Time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747375">
    <w:abstractNumId w:val="5"/>
  </w:num>
  <w:num w:numId="2" w16cid:durableId="2093819384">
    <w:abstractNumId w:val="4"/>
  </w:num>
  <w:num w:numId="3" w16cid:durableId="2036803569">
    <w:abstractNumId w:val="13"/>
  </w:num>
  <w:num w:numId="4" w16cid:durableId="80834744">
    <w:abstractNumId w:val="0"/>
  </w:num>
  <w:num w:numId="5" w16cid:durableId="1149444418">
    <w:abstractNumId w:val="1"/>
  </w:num>
  <w:num w:numId="6" w16cid:durableId="655183434">
    <w:abstractNumId w:val="6"/>
  </w:num>
  <w:num w:numId="7" w16cid:durableId="1624573717">
    <w:abstractNumId w:val="3"/>
  </w:num>
  <w:num w:numId="8" w16cid:durableId="1740400228">
    <w:abstractNumId w:val="10"/>
  </w:num>
  <w:num w:numId="9" w16cid:durableId="1344165887">
    <w:abstractNumId w:val="12"/>
  </w:num>
  <w:num w:numId="10" w16cid:durableId="2077971273">
    <w:abstractNumId w:val="8"/>
  </w:num>
  <w:num w:numId="11" w16cid:durableId="1631857614">
    <w:abstractNumId w:val="7"/>
  </w:num>
  <w:num w:numId="12" w16cid:durableId="2030981316">
    <w:abstractNumId w:val="11"/>
  </w:num>
  <w:num w:numId="13" w16cid:durableId="1678341486">
    <w:abstractNumId w:val="9"/>
  </w:num>
  <w:num w:numId="14" w16cid:durableId="132870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6"/>
    <w:rsid w:val="00374AED"/>
    <w:rsid w:val="005241CA"/>
    <w:rsid w:val="00600F1B"/>
    <w:rsid w:val="00696386"/>
    <w:rsid w:val="007B1366"/>
    <w:rsid w:val="009A559A"/>
    <w:rsid w:val="00DA2F22"/>
    <w:rsid w:val="00DE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659C20"/>
  <w15:chartTrackingRefBased/>
  <w15:docId w15:val="{39500042-82F9-EF44-BF8B-498DCF0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Kaiti TC" w:hAnsiTheme="minorHAnsi" w:cs="Calibri (Body)"/>
        <w:bCs/>
        <w:iCs/>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9A"/>
  </w:style>
  <w:style w:type="paragraph" w:styleId="Heading1">
    <w:name w:val="heading 1"/>
    <w:basedOn w:val="Normal"/>
    <w:next w:val="Normal"/>
    <w:link w:val="Heading1Char"/>
    <w:uiPriority w:val="9"/>
    <w:qFormat/>
    <w:rsid w:val="00DA2F22"/>
    <w:pPr>
      <w:keepNext/>
      <w:keepLines/>
      <w:spacing w:before="240"/>
      <w:outlineLvl w:val="0"/>
    </w:pPr>
    <w:rPr>
      <w:rFonts w:ascii="Kaiti TC" w:eastAsiaTheme="majorEastAsia" w:hAnsi="Kaiti TC" w:cstheme="majorBidi"/>
      <w:szCs w:val="32"/>
    </w:rPr>
  </w:style>
  <w:style w:type="paragraph" w:styleId="Heading2">
    <w:name w:val="heading 2"/>
    <w:basedOn w:val="Normal"/>
    <w:next w:val="Normal"/>
    <w:link w:val="Heading2Char"/>
    <w:autoRedefine/>
    <w:uiPriority w:val="9"/>
    <w:unhideWhenUsed/>
    <w:qFormat/>
    <w:rsid w:val="00696386"/>
    <w:pPr>
      <w:keepNext/>
      <w:keepLines/>
      <w:spacing w:before="360" w:after="80"/>
      <w:outlineLvl w:val="1"/>
    </w:pPr>
    <w:rPr>
      <w:rFonts w:ascii="Calibri" w:hAnsi="Calibri" w:cs="Calibri"/>
      <w:szCs w:val="36"/>
    </w:rPr>
  </w:style>
  <w:style w:type="paragraph" w:styleId="Heading3">
    <w:name w:val="heading 3"/>
    <w:basedOn w:val="Normal"/>
    <w:link w:val="Heading3Char"/>
    <w:uiPriority w:val="9"/>
    <w:qFormat/>
    <w:rsid w:val="007B1366"/>
    <w:pPr>
      <w:spacing w:before="100" w:beforeAutospacing="1" w:after="100" w:afterAutospacing="1"/>
      <w:outlineLvl w:val="2"/>
    </w:pPr>
    <w:rPr>
      <w:rFonts w:ascii="Times New Roman" w:eastAsia="Times New Roman" w:hAnsi="Times New Roman" w:cs="Times New Roman"/>
      <w:b/>
      <w:iCs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386"/>
    <w:rPr>
      <w:rFonts w:ascii="Calibri" w:eastAsia="Kaiti SC" w:hAnsi="Calibri" w:cs="Calibri"/>
      <w:szCs w:val="36"/>
    </w:rPr>
  </w:style>
  <w:style w:type="character" w:customStyle="1" w:styleId="Heading1Char">
    <w:name w:val="Heading 1 Char"/>
    <w:basedOn w:val="DefaultParagraphFont"/>
    <w:link w:val="Heading1"/>
    <w:uiPriority w:val="9"/>
    <w:rsid w:val="00DA2F22"/>
    <w:rPr>
      <w:rFonts w:ascii="Kaiti TC" w:eastAsiaTheme="majorEastAsia" w:hAnsi="Kaiti TC" w:cstheme="majorBidi"/>
      <w:szCs w:val="32"/>
      <w:u w:val="none"/>
    </w:rPr>
  </w:style>
  <w:style w:type="character" w:customStyle="1" w:styleId="Heading3Char">
    <w:name w:val="Heading 3 Char"/>
    <w:basedOn w:val="DefaultParagraphFont"/>
    <w:link w:val="Heading3"/>
    <w:uiPriority w:val="9"/>
    <w:rsid w:val="007B1366"/>
    <w:rPr>
      <w:rFonts w:ascii="Times New Roman" w:eastAsia="Times New Roman" w:hAnsi="Times New Roman" w:cs="Times New Roman"/>
      <w:b/>
      <w:iCs w:val="0"/>
      <w:sz w:val="27"/>
      <w:szCs w:val="27"/>
    </w:rPr>
  </w:style>
  <w:style w:type="paragraph" w:styleId="NormalWeb">
    <w:name w:val="Normal (Web)"/>
    <w:basedOn w:val="Normal"/>
    <w:uiPriority w:val="99"/>
    <w:semiHidden/>
    <w:unhideWhenUsed/>
    <w:rsid w:val="007B1366"/>
    <w:pPr>
      <w:spacing w:before="100" w:beforeAutospacing="1" w:after="100" w:afterAutospacing="1"/>
    </w:pPr>
    <w:rPr>
      <w:rFonts w:ascii="Times New Roman" w:eastAsia="Times New Roman" w:hAnsi="Times New Roman" w:cs="Times New Roman"/>
      <w:bCs w:val="0"/>
      <w:iCs w:val="0"/>
      <w:sz w:val="24"/>
      <w:szCs w:val="24"/>
    </w:rPr>
  </w:style>
  <w:style w:type="character" w:styleId="Strong">
    <w:name w:val="Strong"/>
    <w:basedOn w:val="DefaultParagraphFont"/>
    <w:uiPriority w:val="22"/>
    <w:qFormat/>
    <w:rsid w:val="007B1366"/>
    <w:rPr>
      <w:b/>
      <w:bCs w:val="0"/>
    </w:rPr>
  </w:style>
  <w:style w:type="paragraph" w:styleId="ListParagraph">
    <w:name w:val="List Paragraph"/>
    <w:basedOn w:val="Normal"/>
    <w:uiPriority w:val="34"/>
    <w:qFormat/>
    <w:rsid w:val="0060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4225">
      <w:bodyDiv w:val="1"/>
      <w:marLeft w:val="0"/>
      <w:marRight w:val="0"/>
      <w:marTop w:val="0"/>
      <w:marBottom w:val="0"/>
      <w:divBdr>
        <w:top w:val="none" w:sz="0" w:space="0" w:color="auto"/>
        <w:left w:val="none" w:sz="0" w:space="0" w:color="auto"/>
        <w:bottom w:val="none" w:sz="0" w:space="0" w:color="auto"/>
        <w:right w:val="none" w:sz="0" w:space="0" w:color="auto"/>
      </w:divBdr>
    </w:div>
    <w:div w:id="11508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2024-02-14T14:43:00Z</dcterms:created>
  <dcterms:modified xsi:type="dcterms:W3CDTF">2024-02-14T14:50:00Z</dcterms:modified>
</cp:coreProperties>
</file>